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D54EE" w14:textId="77777777" w:rsidR="00BA50F2" w:rsidRPr="00D151D2" w:rsidRDefault="00BA50F2" w:rsidP="00BA50F2">
      <w:pPr>
        <w:spacing w:line="360" w:lineRule="auto"/>
        <w:ind w:left="1134"/>
        <w:rPr>
          <w:sz w:val="24"/>
          <w:szCs w:val="24"/>
          <w:lang w:val="sk-SK"/>
        </w:rPr>
      </w:pPr>
      <w:bookmarkStart w:id="0" w:name="_GoBack"/>
      <w:bookmarkEnd w:id="0"/>
    </w:p>
    <w:p w14:paraId="504FE4EF" w14:textId="77777777" w:rsidR="00BA50F2" w:rsidRPr="00D151D2" w:rsidRDefault="00BA50F2" w:rsidP="00BA50F2">
      <w:pPr>
        <w:pStyle w:val="Nadpis1"/>
        <w:spacing w:line="360" w:lineRule="auto"/>
        <w:ind w:left="1134"/>
        <w:jc w:val="left"/>
        <w:rPr>
          <w:sz w:val="24"/>
          <w:szCs w:val="24"/>
          <w:lang w:val="sk-SK"/>
        </w:rPr>
      </w:pPr>
      <w:r w:rsidRPr="00D151D2">
        <w:rPr>
          <w:color w:val="004A8F"/>
          <w:sz w:val="24"/>
          <w:szCs w:val="24"/>
          <w:lang w:val="sk-SK"/>
        </w:rPr>
        <w:t>Tlačová správa</w:t>
      </w:r>
    </w:p>
    <w:p w14:paraId="240E80B0" w14:textId="75609DC5" w:rsidR="00BA50F2" w:rsidRPr="00D151D2" w:rsidRDefault="00BA50F2" w:rsidP="00BA50F2">
      <w:pPr>
        <w:spacing w:line="360" w:lineRule="auto"/>
        <w:ind w:left="1134"/>
        <w:rPr>
          <w:sz w:val="24"/>
          <w:szCs w:val="24"/>
          <w:lang w:val="sk-SK"/>
        </w:rPr>
      </w:pPr>
      <w:r w:rsidRPr="00D151D2">
        <w:rPr>
          <w:color w:val="004A8F"/>
          <w:sz w:val="24"/>
          <w:szCs w:val="24"/>
          <w:lang w:val="sk-SK"/>
        </w:rPr>
        <w:t xml:space="preserve">Bratislava </w:t>
      </w:r>
      <w:r w:rsidRPr="00D151D2">
        <w:rPr>
          <w:color w:val="EF412F"/>
          <w:sz w:val="24"/>
          <w:szCs w:val="24"/>
          <w:lang w:val="sk-SK"/>
        </w:rPr>
        <w:t xml:space="preserve">+ </w:t>
      </w:r>
      <w:r w:rsidR="005C018F">
        <w:rPr>
          <w:color w:val="44546A" w:themeColor="text2"/>
          <w:sz w:val="24"/>
          <w:szCs w:val="24"/>
          <w:lang w:val="sk-SK"/>
        </w:rPr>
        <w:t>16.</w:t>
      </w:r>
      <w:r w:rsidRPr="00D151D2">
        <w:rPr>
          <w:color w:val="44546A" w:themeColor="text2"/>
          <w:sz w:val="24"/>
          <w:szCs w:val="24"/>
          <w:lang w:val="sk-SK"/>
        </w:rPr>
        <w:t xml:space="preserve"> septembra </w:t>
      </w:r>
      <w:r w:rsidRPr="00D151D2">
        <w:rPr>
          <w:color w:val="004A8F"/>
          <w:sz w:val="24"/>
          <w:szCs w:val="24"/>
          <w:lang w:val="sk-SK"/>
        </w:rPr>
        <w:t>2020</w:t>
      </w:r>
    </w:p>
    <w:p w14:paraId="5B6BADF0" w14:textId="77777777" w:rsidR="00BA50F2" w:rsidRPr="00D151D2" w:rsidRDefault="00BA50F2" w:rsidP="00BA50F2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FF0000"/>
          <w:lang w:val="sk-SK"/>
        </w:rPr>
      </w:pPr>
    </w:p>
    <w:p w14:paraId="4CFCAD66" w14:textId="77777777" w:rsidR="00BA50F2" w:rsidRPr="00D151D2" w:rsidRDefault="00BA50F2" w:rsidP="00BA50F2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hAnsi="Arial" w:cs="Arial"/>
          <w:b/>
          <w:bCs/>
          <w:lang w:val="sk-SK"/>
        </w:rPr>
      </w:pPr>
      <w:r w:rsidRPr="00D151D2">
        <w:rPr>
          <w:rStyle w:val="normaltextrun"/>
          <w:rFonts w:ascii="Arial" w:hAnsi="Arial" w:cs="Arial"/>
          <w:b/>
          <w:bCs/>
          <w:color w:val="FF0000"/>
          <w:lang w:val="sk-SK"/>
        </w:rPr>
        <w:t>Domy a byty sčítavali aj počas leta</w:t>
      </w:r>
      <w:r w:rsidRPr="00D151D2">
        <w:rPr>
          <w:rStyle w:val="normaltextrun"/>
          <w:rFonts w:ascii="Arial" w:hAnsi="Arial" w:cs="Arial"/>
          <w:b/>
          <w:bCs/>
          <w:lang w:val="sk-SK"/>
        </w:rPr>
        <w:t xml:space="preserve"> </w:t>
      </w:r>
    </w:p>
    <w:p w14:paraId="1494FA66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/>
          <w:iCs/>
          <w:color w:val="1F4E79" w:themeColor="accent1" w:themeShade="80"/>
          <w:sz w:val="24"/>
          <w:szCs w:val="24"/>
          <w:lang w:val="sk-SK"/>
        </w:rPr>
      </w:pPr>
      <w:r w:rsidRPr="00D151D2">
        <w:rPr>
          <w:b/>
          <w:iCs/>
          <w:color w:val="1F4E79" w:themeColor="accent1" w:themeShade="80"/>
          <w:sz w:val="24"/>
          <w:szCs w:val="24"/>
          <w:lang w:val="sk-SK"/>
        </w:rPr>
        <w:t xml:space="preserve">Počas letných mesiacov pokračovala prvá fáza najrozsiahlejšieho štatistického zisťovania – projekt SČÍTANIA OBYVATEĽOV, DOMOV A BYTOV 2021 (SODB 2021), ktorý sa realizuje na celom Slovensku v spolupráci so samosprávami. </w:t>
      </w:r>
    </w:p>
    <w:p w14:paraId="3256D473" w14:textId="1BE46A35" w:rsidR="00BA50F2" w:rsidRPr="00D151D2" w:rsidRDefault="00BA50F2" w:rsidP="00BA50F2">
      <w:pPr>
        <w:spacing w:line="360" w:lineRule="auto"/>
        <w:ind w:left="1134"/>
        <w:rPr>
          <w:b/>
          <w:bCs/>
          <w:color w:val="1F4E79" w:themeColor="accent1" w:themeShade="80"/>
          <w:sz w:val="24"/>
          <w:szCs w:val="24"/>
          <w:lang w:val="sk-SK"/>
        </w:rPr>
      </w:pPr>
      <w:r w:rsidRPr="00D151D2">
        <w:rPr>
          <w:color w:val="1F4E79" w:themeColor="accent1" w:themeShade="80"/>
          <w:sz w:val="24"/>
          <w:szCs w:val="24"/>
          <w:lang w:val="sk-SK"/>
        </w:rPr>
        <w:t xml:space="preserve">Do sčítania sú zapojené všetky slovenské obce v celkovom  počte 2 927. </w:t>
      </w:r>
      <w:r w:rsidRPr="00D151D2">
        <w:rPr>
          <w:b/>
          <w:color w:val="1F4E79" w:themeColor="accent1" w:themeShade="80"/>
          <w:sz w:val="24"/>
          <w:szCs w:val="24"/>
          <w:lang w:val="sk-SK"/>
        </w:rPr>
        <w:t>P</w:t>
      </w:r>
      <w:r w:rsidRPr="00D151D2">
        <w:rPr>
          <w:b/>
          <w:iCs/>
          <w:color w:val="1F4E79" w:themeColor="accent1" w:themeShade="80"/>
          <w:sz w:val="24"/>
          <w:szCs w:val="24"/>
          <w:lang w:val="sk-SK"/>
        </w:rPr>
        <w:t xml:space="preserve">ercento editovaných bytov stúplo aj počas letných mesiacov – </w:t>
      </w:r>
      <w:r w:rsidRPr="00D151D2">
        <w:rPr>
          <w:b/>
          <w:color w:val="1F4E79" w:themeColor="accent1" w:themeShade="80"/>
          <w:sz w:val="24"/>
          <w:szCs w:val="24"/>
          <w:lang w:val="sk-SK"/>
        </w:rPr>
        <w:t>za celé Slovensko sa blíži k 50 % a tri slovenské kraje túto hranicu už prekročili.</w:t>
      </w:r>
      <w:r w:rsidRPr="00D151D2">
        <w:rPr>
          <w:color w:val="1F4E79" w:themeColor="accent1" w:themeShade="80"/>
          <w:sz w:val="24"/>
          <w:szCs w:val="24"/>
          <w:lang w:val="sk-SK"/>
        </w:rPr>
        <w:t xml:space="preserve"> Tak ako v predchádzajúcich mesiacoch, aj v auguste najrýchlejšie napredovalo  sčítanie domov a bytov  v Nitrianskom, Trnavskom a Banskobystrickom kraji, kde sa počet editovaných bytov blíži k 60 %, v prípade </w:t>
      </w:r>
      <w:r w:rsidRPr="00D151D2">
        <w:rPr>
          <w:b/>
          <w:bCs/>
          <w:color w:val="1F4E79" w:themeColor="accent1" w:themeShade="80"/>
          <w:sz w:val="24"/>
          <w:szCs w:val="24"/>
          <w:lang w:val="sk-SK"/>
        </w:rPr>
        <w:t xml:space="preserve">Nitrianskeho kraja je to dokonca 64 % bytov, čo vysoko prekračuje slovenský priemer. </w:t>
      </w:r>
    </w:p>
    <w:p w14:paraId="48211EDC" w14:textId="77777777" w:rsidR="00BA50F2" w:rsidRPr="00D151D2" w:rsidRDefault="00BA50F2" w:rsidP="00BA50F2">
      <w:pPr>
        <w:spacing w:line="360" w:lineRule="auto"/>
        <w:ind w:left="1134"/>
        <w:rPr>
          <w:color w:val="323E4F" w:themeColor="text2" w:themeShade="BF"/>
          <w:sz w:val="24"/>
          <w:szCs w:val="24"/>
          <w:lang w:val="sk-SK"/>
        </w:rPr>
      </w:pPr>
    </w:p>
    <w:p w14:paraId="39A9CB05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/>
          <w:iCs/>
          <w:color w:val="FF0000"/>
          <w:sz w:val="24"/>
          <w:szCs w:val="24"/>
          <w:lang w:val="sk-SK"/>
        </w:rPr>
      </w:pPr>
      <w:r w:rsidRPr="00D151D2">
        <w:rPr>
          <w:b/>
          <w:iCs/>
          <w:color w:val="FF0000"/>
          <w:sz w:val="24"/>
          <w:szCs w:val="24"/>
          <w:lang w:val="sk-SK"/>
        </w:rPr>
        <w:t>Prínos sčítania v Prešovskom kraji</w:t>
      </w:r>
    </w:p>
    <w:p w14:paraId="41DE4446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/>
          <w:iCs/>
          <w:color w:val="FF0000"/>
          <w:sz w:val="24"/>
          <w:szCs w:val="24"/>
          <w:lang w:val="sk-SK"/>
        </w:rPr>
      </w:pPr>
      <w:r w:rsidRPr="00D151D2">
        <w:rPr>
          <w:b/>
          <w:iCs/>
          <w:color w:val="FF0000"/>
          <w:sz w:val="24"/>
          <w:szCs w:val="24"/>
          <w:lang w:val="sk-SK"/>
        </w:rPr>
        <w:t xml:space="preserve">   </w:t>
      </w:r>
    </w:p>
    <w:p w14:paraId="06EE19E2" w14:textId="24CB22FC" w:rsidR="00D61171" w:rsidRPr="00D151D2" w:rsidRDefault="00D61171" w:rsidP="005F2EF5">
      <w:pPr>
        <w:widowControl/>
        <w:shd w:val="clear" w:color="auto" w:fill="FFFFFF"/>
        <w:autoSpaceDE/>
        <w:autoSpaceDN/>
        <w:spacing w:line="360" w:lineRule="auto"/>
        <w:ind w:left="1134"/>
        <w:rPr>
          <w:b/>
          <w:bCs/>
          <w:color w:val="1F4E79" w:themeColor="accent1" w:themeShade="80"/>
          <w:sz w:val="24"/>
          <w:szCs w:val="24"/>
          <w:lang w:val="sk-SK"/>
        </w:rPr>
      </w:pPr>
      <w:r w:rsidRPr="00D151D2">
        <w:rPr>
          <w:b/>
          <w:bCs/>
          <w:color w:val="1F4E79" w:themeColor="accent1" w:themeShade="80"/>
          <w:sz w:val="24"/>
          <w:szCs w:val="24"/>
          <w:lang w:val="sk-SK"/>
        </w:rPr>
        <w:t>Sčítanie v kraji prebieha v 665 obciach, pričom 23 z nich má štatút mesta. K 31.</w:t>
      </w:r>
      <w:r w:rsidR="00796392">
        <w:rPr>
          <w:b/>
          <w:bCs/>
          <w:color w:val="1F4E79" w:themeColor="accent1" w:themeShade="80"/>
          <w:sz w:val="24"/>
          <w:szCs w:val="24"/>
          <w:lang w:val="sk-SK"/>
        </w:rPr>
        <w:t xml:space="preserve"> </w:t>
      </w:r>
      <w:r w:rsidR="00BF0521">
        <w:rPr>
          <w:b/>
          <w:bCs/>
          <w:color w:val="1F4E79" w:themeColor="accent1" w:themeShade="80"/>
          <w:sz w:val="24"/>
          <w:szCs w:val="24"/>
          <w:lang w:val="sk-SK"/>
        </w:rPr>
        <w:t>8</w:t>
      </w:r>
      <w:r w:rsidRPr="00D151D2">
        <w:rPr>
          <w:b/>
          <w:bCs/>
          <w:color w:val="1F4E79" w:themeColor="accent1" w:themeShade="80"/>
          <w:sz w:val="24"/>
          <w:szCs w:val="24"/>
          <w:lang w:val="sk-SK"/>
        </w:rPr>
        <w:t>. bolo v kraji sčítaných celkovo 34 % bytov, 12 obcí skompletizovalo sčítanie na 100 %</w:t>
      </w:r>
      <w:r w:rsidR="005F2EF5" w:rsidRPr="00D151D2">
        <w:rPr>
          <w:b/>
          <w:bCs/>
          <w:color w:val="1F4E79" w:themeColor="accent1" w:themeShade="80"/>
          <w:sz w:val="24"/>
          <w:szCs w:val="24"/>
          <w:lang w:val="sk-SK"/>
        </w:rPr>
        <w:t xml:space="preserve"> </w:t>
      </w:r>
      <w:r w:rsidR="005F2EF5" w:rsidRPr="00D151D2">
        <w:rPr>
          <w:bCs/>
          <w:color w:val="1F4E79" w:themeColor="accent1" w:themeShade="80"/>
          <w:sz w:val="24"/>
          <w:szCs w:val="24"/>
          <w:lang w:val="sk-SK"/>
        </w:rPr>
        <w:t>(Dubová, Havranec, Kružlová, Nová Polianka, Kalná Roztoka, Michajlov, Parihuzovce, Víťazovce, Krížová Ves, Lesnica, Soľník, Cabov).</w:t>
      </w:r>
      <w:r w:rsidRPr="00D151D2">
        <w:rPr>
          <w:b/>
          <w:bCs/>
          <w:color w:val="1F4E79" w:themeColor="accent1" w:themeShade="80"/>
          <w:sz w:val="24"/>
          <w:szCs w:val="24"/>
          <w:lang w:val="sk-SK"/>
        </w:rPr>
        <w:t xml:space="preserve">  </w:t>
      </w:r>
    </w:p>
    <w:p w14:paraId="7763AE84" w14:textId="77777777" w:rsidR="00BA50F2" w:rsidRDefault="00D61171" w:rsidP="00BA50F2">
      <w:pPr>
        <w:widowControl/>
        <w:shd w:val="clear" w:color="auto" w:fill="FFFFFF"/>
        <w:autoSpaceDE/>
        <w:autoSpaceDN/>
        <w:spacing w:line="360" w:lineRule="auto"/>
        <w:ind w:left="1134"/>
        <w:rPr>
          <w:b/>
          <w:bCs/>
          <w:color w:val="1F4E79" w:themeColor="accent1" w:themeShade="80"/>
          <w:sz w:val="24"/>
          <w:szCs w:val="24"/>
          <w:lang w:val="sk-SK"/>
        </w:rPr>
      </w:pPr>
      <w:r w:rsidRPr="00D151D2">
        <w:rPr>
          <w:b/>
          <w:bCs/>
          <w:color w:val="1F4E79" w:themeColor="accent1" w:themeShade="80"/>
          <w:sz w:val="24"/>
          <w:szCs w:val="24"/>
          <w:lang w:val="sk-SK"/>
        </w:rPr>
        <w:t xml:space="preserve">Spomedzi veľkých miest (nad 10 000 obyvateľov) majú najviac (nad 30 %) editovaných bytov mestá Kežmarok a Sabinov.  </w:t>
      </w:r>
    </w:p>
    <w:p w14:paraId="462AFFBB" w14:textId="77777777" w:rsidR="006C4F03" w:rsidRPr="00D151D2" w:rsidRDefault="006C4F03" w:rsidP="00BA50F2">
      <w:pPr>
        <w:widowControl/>
        <w:shd w:val="clear" w:color="auto" w:fill="FFFFFF"/>
        <w:autoSpaceDE/>
        <w:autoSpaceDN/>
        <w:spacing w:line="360" w:lineRule="auto"/>
        <w:ind w:left="1134"/>
        <w:rPr>
          <w:b/>
          <w:bCs/>
          <w:color w:val="1F4E79" w:themeColor="accent1" w:themeShade="80"/>
          <w:sz w:val="24"/>
          <w:szCs w:val="24"/>
          <w:lang w:val="sk-SK"/>
        </w:rPr>
      </w:pPr>
      <w:r>
        <w:rPr>
          <w:b/>
          <w:bCs/>
          <w:color w:val="1F4E79" w:themeColor="accent1" w:themeShade="80"/>
          <w:sz w:val="24"/>
          <w:szCs w:val="24"/>
          <w:lang w:val="sk-SK"/>
        </w:rPr>
        <w:t xml:space="preserve">Ako uviedla Ing. </w:t>
      </w:r>
      <w:r w:rsidRPr="006C4F03">
        <w:rPr>
          <w:b/>
          <w:bCs/>
          <w:color w:val="1F4E79" w:themeColor="accent1" w:themeShade="80"/>
          <w:sz w:val="24"/>
          <w:szCs w:val="24"/>
          <w:lang w:val="sk-SK"/>
        </w:rPr>
        <w:t xml:space="preserve">Mária </w:t>
      </w:r>
      <w:proofErr w:type="spellStart"/>
      <w:r w:rsidRPr="006C4F03">
        <w:rPr>
          <w:b/>
          <w:bCs/>
          <w:color w:val="1F4E79" w:themeColor="accent1" w:themeShade="80"/>
          <w:sz w:val="24"/>
          <w:szCs w:val="24"/>
          <w:lang w:val="sk-SK"/>
        </w:rPr>
        <w:t>Vallušová</w:t>
      </w:r>
      <w:proofErr w:type="spellEnd"/>
      <w:r>
        <w:rPr>
          <w:b/>
          <w:bCs/>
          <w:color w:val="1F4E79" w:themeColor="accent1" w:themeShade="80"/>
          <w:sz w:val="24"/>
          <w:szCs w:val="24"/>
          <w:lang w:val="sk-SK"/>
        </w:rPr>
        <w:t xml:space="preserve"> – poverená sčítaním v meste Kežmarok, výsledky sčítania ovplyvnia ďalší rozvoj v meste: </w:t>
      </w:r>
      <w:r w:rsidRPr="006C4F03">
        <w:rPr>
          <w:bCs/>
          <w:color w:val="1F4E79" w:themeColor="accent1" w:themeShade="80"/>
          <w:sz w:val="24"/>
          <w:szCs w:val="24"/>
          <w:lang w:val="sk-SK"/>
        </w:rPr>
        <w:t>„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t xml:space="preserve">Keď kompletne naplníme databázu údajov, spravíme ich analýzu a na základe výsledkov rozhodneme, s čím začneme. V každom prípade by 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lastRenderedPageBreak/>
        <w:t xml:space="preserve">mala byť realizovaná stavba nájomných bytov a infraštruktúra. Náš pracovný tím tvoria zamestnanci určení na </w:t>
      </w:r>
      <w:r>
        <w:rPr>
          <w:bCs/>
          <w:i/>
          <w:color w:val="1F4E79" w:themeColor="accent1" w:themeShade="80"/>
          <w:sz w:val="24"/>
          <w:szCs w:val="24"/>
          <w:lang w:val="sk-SK"/>
        </w:rPr>
        <w:t>túto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t xml:space="preserve"> agendu, ktorí </w:t>
      </w:r>
      <w:r>
        <w:rPr>
          <w:bCs/>
          <w:i/>
          <w:color w:val="1F4E79" w:themeColor="accent1" w:themeShade="80"/>
          <w:sz w:val="24"/>
          <w:szCs w:val="24"/>
          <w:lang w:val="sk-SK"/>
        </w:rPr>
        <w:t xml:space="preserve">zodpovedne pristupujú k tejto činnosti – 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t>databázu napĺňa</w:t>
      </w:r>
      <w:r>
        <w:rPr>
          <w:bCs/>
          <w:i/>
          <w:color w:val="1F4E79" w:themeColor="accent1" w:themeShade="80"/>
          <w:sz w:val="24"/>
          <w:szCs w:val="24"/>
          <w:lang w:val="sk-SK"/>
        </w:rPr>
        <w:t xml:space="preserve">me 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t>údajmi každý deň</w:t>
      </w:r>
      <w:r>
        <w:rPr>
          <w:bCs/>
          <w:i/>
          <w:color w:val="1F4E79" w:themeColor="accent1" w:themeShade="80"/>
          <w:sz w:val="24"/>
          <w:szCs w:val="24"/>
          <w:lang w:val="sk-SK"/>
        </w:rPr>
        <w:t xml:space="preserve"> a máme taktiež veľmi dobrú spoluprácu so správcami bytových domov a spoločenstiev.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t>“</w:t>
      </w:r>
      <w:r w:rsidRPr="006C4F03">
        <w:rPr>
          <w:b/>
          <w:bCs/>
          <w:color w:val="1F4E79" w:themeColor="accent1" w:themeShade="80"/>
          <w:sz w:val="24"/>
          <w:szCs w:val="24"/>
          <w:lang w:val="sk-SK"/>
        </w:rPr>
        <w:tab/>
      </w:r>
    </w:p>
    <w:p w14:paraId="7AA1737C" w14:textId="77777777" w:rsidR="00BA50F2" w:rsidRPr="00D151D2" w:rsidRDefault="00BA50F2" w:rsidP="00BA50F2">
      <w:pPr>
        <w:pStyle w:val="Zkladntext"/>
        <w:spacing w:before="40" w:line="360" w:lineRule="auto"/>
        <w:ind w:left="1134"/>
        <w:jc w:val="both"/>
        <w:rPr>
          <w:bCs/>
          <w:iCs/>
          <w:sz w:val="24"/>
          <w:szCs w:val="24"/>
          <w:lang w:val="sk-SK"/>
        </w:rPr>
      </w:pPr>
    </w:p>
    <w:p w14:paraId="1ED851FD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Cs/>
          <w:color w:val="44546A" w:themeColor="text2"/>
          <w:sz w:val="24"/>
          <w:szCs w:val="24"/>
          <w:lang w:val="sk-SK"/>
        </w:rPr>
      </w:pPr>
    </w:p>
    <w:p w14:paraId="6BCE06C9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/>
          <w:bCs/>
          <w:color w:val="FF0000"/>
          <w:sz w:val="24"/>
          <w:szCs w:val="24"/>
          <w:lang w:val="sk-SK"/>
        </w:rPr>
      </w:pPr>
      <w:r w:rsidRPr="00D151D2">
        <w:rPr>
          <w:b/>
          <w:bCs/>
          <w:color w:val="FF0000"/>
          <w:sz w:val="24"/>
          <w:szCs w:val="24"/>
          <w:lang w:val="sk-SK"/>
        </w:rPr>
        <w:t>VŠEOBECNÉ INFORMÁCIE O SČÍTANÍ</w:t>
      </w:r>
    </w:p>
    <w:p w14:paraId="59E74FD8" w14:textId="77777777" w:rsidR="00BA50F2" w:rsidRPr="00D151D2" w:rsidRDefault="00BA50F2" w:rsidP="00BA50F2">
      <w:pPr>
        <w:spacing w:line="360" w:lineRule="auto"/>
        <w:ind w:left="1134"/>
        <w:jc w:val="both"/>
        <w:rPr>
          <w:color w:val="FF0000"/>
          <w:sz w:val="24"/>
          <w:szCs w:val="24"/>
          <w:lang w:val="sk-SK"/>
        </w:rPr>
      </w:pPr>
      <w:r w:rsidRPr="00D151D2">
        <w:rPr>
          <w:color w:val="FF0000"/>
          <w:sz w:val="24"/>
          <w:szCs w:val="24"/>
          <w:lang w:val="sk-SK"/>
        </w:rPr>
        <w:t>_________________________________________________________</w:t>
      </w:r>
    </w:p>
    <w:p w14:paraId="19EEF101" w14:textId="77777777" w:rsidR="00BA50F2" w:rsidRPr="00D151D2" w:rsidRDefault="00BA50F2" w:rsidP="00BA50F2">
      <w:pPr>
        <w:spacing w:line="360" w:lineRule="auto"/>
        <w:ind w:left="1134"/>
        <w:jc w:val="both"/>
        <w:rPr>
          <w:color w:val="44546A" w:themeColor="text2"/>
          <w:sz w:val="24"/>
          <w:szCs w:val="24"/>
          <w:lang w:val="sk-SK"/>
        </w:rPr>
      </w:pPr>
    </w:p>
    <w:p w14:paraId="7EA07D8A" w14:textId="77777777" w:rsidR="00BA50F2" w:rsidRPr="00D151D2" w:rsidRDefault="00BA50F2" w:rsidP="00BA50F2">
      <w:pPr>
        <w:spacing w:line="360" w:lineRule="auto"/>
        <w:ind w:left="1134"/>
        <w:jc w:val="center"/>
        <w:rPr>
          <w:b/>
          <w:color w:val="44546A" w:themeColor="text2"/>
          <w:sz w:val="24"/>
          <w:szCs w:val="24"/>
          <w:lang w:val="sk-SK"/>
        </w:rPr>
      </w:pPr>
      <w:r w:rsidRPr="00D151D2">
        <w:rPr>
          <w:b/>
          <w:color w:val="44546A" w:themeColor="text2"/>
          <w:sz w:val="24"/>
          <w:szCs w:val="24"/>
          <w:lang w:val="sk-SK"/>
        </w:rPr>
        <w:t>SČÍTANIE OBYVATEĽOV, DOMOV A BYTOV 2021 (SODB 2021) - POTREBNÉ INFORMÁCIE</w:t>
      </w:r>
    </w:p>
    <w:p w14:paraId="6DFD1097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</w:p>
    <w:p w14:paraId="20725BA1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  <w:r w:rsidRPr="00D151D2">
        <w:rPr>
          <w:color w:val="44546A" w:themeColor="text2"/>
          <w:sz w:val="24"/>
          <w:szCs w:val="24"/>
          <w:lang w:val="sk-SK"/>
        </w:rPr>
        <w:t xml:space="preserve">1. fáza projektu – </w:t>
      </w:r>
      <w:r w:rsidRPr="00D151D2">
        <w:rPr>
          <w:b/>
          <w:bCs/>
          <w:color w:val="44546A" w:themeColor="text2"/>
          <w:sz w:val="24"/>
          <w:szCs w:val="24"/>
          <w:lang w:val="sk-SK"/>
        </w:rPr>
        <w:t>Sčítanie domov a bytov</w:t>
      </w:r>
      <w:r w:rsidRPr="00D151D2">
        <w:rPr>
          <w:color w:val="44546A" w:themeColor="text2"/>
          <w:sz w:val="24"/>
          <w:szCs w:val="24"/>
          <w:lang w:val="sk-SK"/>
        </w:rPr>
        <w:t xml:space="preserve"> v období od</w:t>
      </w:r>
      <w:r w:rsidRPr="00D151D2">
        <w:rPr>
          <w:b/>
          <w:color w:val="44546A" w:themeColor="text2"/>
          <w:sz w:val="24"/>
          <w:szCs w:val="24"/>
          <w:lang w:val="sk-SK"/>
        </w:rPr>
        <w:t xml:space="preserve"> </w:t>
      </w:r>
      <w:r w:rsidRPr="00D151D2">
        <w:rPr>
          <w:color w:val="44546A" w:themeColor="text2"/>
          <w:sz w:val="24"/>
          <w:szCs w:val="24"/>
          <w:lang w:val="sk-SK"/>
        </w:rPr>
        <w:t>1. júna 2020 do 12. februára 2021.</w:t>
      </w:r>
    </w:p>
    <w:p w14:paraId="5E32032F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</w:p>
    <w:p w14:paraId="3FB0F7CB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  <w:r w:rsidRPr="00D151D2">
        <w:rPr>
          <w:color w:val="44546A" w:themeColor="text2"/>
          <w:sz w:val="24"/>
          <w:szCs w:val="24"/>
          <w:lang w:val="sk-SK"/>
        </w:rPr>
        <w:t xml:space="preserve">2. fáza projektu – </w:t>
      </w:r>
      <w:r w:rsidRPr="00D151D2">
        <w:rPr>
          <w:b/>
          <w:bCs/>
          <w:color w:val="44546A" w:themeColor="text2"/>
          <w:sz w:val="24"/>
          <w:szCs w:val="24"/>
          <w:lang w:val="sk-SK"/>
        </w:rPr>
        <w:t>Sčítanie obyvateľov</w:t>
      </w:r>
      <w:r w:rsidRPr="00D151D2">
        <w:rPr>
          <w:color w:val="44546A" w:themeColor="text2"/>
          <w:sz w:val="24"/>
          <w:szCs w:val="24"/>
          <w:lang w:val="sk-SK"/>
        </w:rPr>
        <w:t xml:space="preserve"> v období od 15. februára 2021 do 31. marca 2021.</w:t>
      </w:r>
    </w:p>
    <w:p w14:paraId="031EF8CC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</w:p>
    <w:p w14:paraId="563B599D" w14:textId="77777777" w:rsidR="00BA50F2" w:rsidRPr="00D151D2" w:rsidRDefault="00BA50F2" w:rsidP="00BA50F2">
      <w:pPr>
        <w:spacing w:line="360" w:lineRule="auto"/>
        <w:ind w:left="1134"/>
        <w:jc w:val="both"/>
        <w:rPr>
          <w:color w:val="FF0000"/>
          <w:sz w:val="24"/>
          <w:szCs w:val="24"/>
          <w:lang w:val="sk-SK"/>
        </w:rPr>
      </w:pPr>
      <w:r w:rsidRPr="00D151D2">
        <w:rPr>
          <w:color w:val="FF0000"/>
          <w:sz w:val="24"/>
          <w:szCs w:val="24"/>
          <w:lang w:val="sk-SK"/>
        </w:rPr>
        <w:t>_________________________________________________________</w:t>
      </w:r>
    </w:p>
    <w:p w14:paraId="3DE9BC05" w14:textId="4FA06B1D" w:rsidR="00BA50F2" w:rsidRPr="00D151D2" w:rsidRDefault="00BA50F2" w:rsidP="00BA50F2">
      <w:pPr>
        <w:spacing w:line="360" w:lineRule="auto"/>
        <w:ind w:left="1134"/>
        <w:jc w:val="both"/>
        <w:rPr>
          <w:bCs/>
          <w:color w:val="44546A" w:themeColor="text2"/>
          <w:sz w:val="24"/>
          <w:szCs w:val="24"/>
          <w:lang w:val="sk-SK"/>
        </w:rPr>
      </w:pPr>
      <w:r w:rsidRPr="00D151D2">
        <w:rPr>
          <w:bCs/>
          <w:iCs/>
          <w:color w:val="44546A" w:themeColor="text2"/>
          <w:sz w:val="24"/>
          <w:szCs w:val="24"/>
          <w:lang w:val="sk-SK"/>
        </w:rPr>
        <w:t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</w:t>
      </w:r>
      <w:r w:rsidR="00796392">
        <w:rPr>
          <w:bCs/>
          <w:iCs/>
          <w:color w:val="44546A" w:themeColor="text2"/>
          <w:sz w:val="24"/>
          <w:szCs w:val="24"/>
          <w:lang w:val="sk-SK"/>
        </w:rPr>
        <w:t>v</w:t>
      </w:r>
      <w:r w:rsidRPr="00D151D2">
        <w:rPr>
          <w:bCs/>
          <w:iCs/>
          <w:color w:val="44546A" w:themeColor="text2"/>
          <w:sz w:val="24"/>
          <w:szCs w:val="24"/>
          <w:lang w:val="sk-SK"/>
        </w:rPr>
        <w:t xml:space="preserve"> na Slovensku. </w:t>
      </w:r>
      <w:r w:rsidRPr="00D151D2">
        <w:rPr>
          <w:bCs/>
          <w:color w:val="44546A" w:themeColor="text2"/>
          <w:sz w:val="24"/>
          <w:szCs w:val="24"/>
          <w:lang w:val="sk-SK"/>
        </w:rPr>
        <w:t xml:space="preserve">Samotné sčítanie domov a bytov sa realizuje do 12. 2. 2021. Po tomto termíne nastáva druhá fáza projektu, sčítanie obyvateľov. </w:t>
      </w:r>
    </w:p>
    <w:p w14:paraId="4ADEF072" w14:textId="77777777" w:rsidR="00BA50F2" w:rsidRPr="00D151D2" w:rsidRDefault="00BA50F2" w:rsidP="00BA50F2">
      <w:pPr>
        <w:spacing w:line="360" w:lineRule="auto"/>
        <w:ind w:left="1134"/>
        <w:rPr>
          <w:color w:val="FF0000"/>
          <w:sz w:val="24"/>
          <w:szCs w:val="24"/>
          <w:lang w:val="sk-SK"/>
        </w:rPr>
      </w:pPr>
    </w:p>
    <w:p w14:paraId="65BB1D14" w14:textId="77777777" w:rsidR="00BA50F2" w:rsidRPr="00D151D2" w:rsidRDefault="00BA50F2" w:rsidP="00BA50F2">
      <w:pPr>
        <w:pStyle w:val="Normlnywebov"/>
        <w:spacing w:line="360" w:lineRule="auto"/>
        <w:ind w:left="1134"/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u w:val="single"/>
          <w:lang w:eastAsia="en-US"/>
        </w:rPr>
      </w:pPr>
      <w:r w:rsidRPr="00D151D2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14:paraId="56577609" w14:textId="77777777" w:rsidR="00BA50F2" w:rsidRPr="00D151D2" w:rsidRDefault="00BA50F2" w:rsidP="00BA50F2">
      <w:pPr>
        <w:widowControl/>
        <w:autoSpaceDE/>
        <w:autoSpaceDN/>
        <w:spacing w:before="100" w:beforeAutospacing="1" w:after="100" w:afterAutospacing="1" w:line="360" w:lineRule="auto"/>
        <w:ind w:left="1134"/>
        <w:rPr>
          <w:rFonts w:eastAsia="Times New Roman"/>
          <w:b/>
          <w:bCs/>
          <w:color w:val="44546A" w:themeColor="text2"/>
          <w:sz w:val="24"/>
          <w:szCs w:val="24"/>
          <w:lang w:val="sk-SK"/>
        </w:rPr>
      </w:pPr>
      <w:r w:rsidRPr="00D151D2">
        <w:rPr>
          <w:rFonts w:eastAsia="Times New Roman"/>
          <w:b/>
          <w:bCs/>
          <w:color w:val="44546A" w:themeColor="text2"/>
          <w:sz w:val="24"/>
          <w:szCs w:val="24"/>
          <w:lang w:val="sk-SK"/>
        </w:rPr>
        <w:t>Na Slovensku sa  doteraz uskutočňovalo tradičné sčítanie. V roku 2021 bude ako integrované sčítanie. V čom je základný rozdiel? </w:t>
      </w:r>
    </w:p>
    <w:p w14:paraId="74581514" w14:textId="77777777" w:rsidR="00BA50F2" w:rsidRPr="00D151D2" w:rsidRDefault="00BA50F2" w:rsidP="00BA50F2">
      <w:pPr>
        <w:pStyle w:val="Normlnywebov"/>
        <w:spacing w:line="360" w:lineRule="auto"/>
        <w:ind w:left="1134"/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</w:pP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lastRenderedPageBreak/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14:paraId="722D89FD" w14:textId="77777777" w:rsidR="00BA50F2" w:rsidRPr="00D151D2" w:rsidRDefault="00BA50F2" w:rsidP="00BA50F2">
      <w:pPr>
        <w:widowControl/>
        <w:autoSpaceDE/>
        <w:autoSpaceDN/>
        <w:spacing w:before="100" w:beforeAutospacing="1" w:after="100" w:afterAutospacing="1" w:line="360" w:lineRule="auto"/>
        <w:ind w:left="1134"/>
        <w:rPr>
          <w:rFonts w:eastAsia="Times New Roman"/>
          <w:b/>
          <w:bCs/>
          <w:color w:val="44546A" w:themeColor="text2"/>
          <w:sz w:val="24"/>
          <w:szCs w:val="24"/>
          <w:lang w:val="sk-SK"/>
        </w:rPr>
      </w:pPr>
      <w:r w:rsidRPr="00D151D2">
        <w:rPr>
          <w:rFonts w:eastAsia="Times New Roman"/>
          <w:b/>
          <w:bCs/>
          <w:color w:val="44546A" w:themeColor="text2"/>
          <w:sz w:val="24"/>
          <w:szCs w:val="24"/>
          <w:lang w:val="sk-SK"/>
        </w:rPr>
        <w:t>Sčítanie domov a bytov sa koná podľa nového konceptu, teda bez účasti obyvateľov?</w:t>
      </w:r>
    </w:p>
    <w:p w14:paraId="58139423" w14:textId="77777777" w:rsidR="00BA50F2" w:rsidRPr="00D151D2" w:rsidRDefault="00BA50F2" w:rsidP="00BA50F2">
      <w:pPr>
        <w:pStyle w:val="Normlnywebov"/>
        <w:spacing w:line="360" w:lineRule="auto"/>
        <w:ind w:left="1134"/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</w:pP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>Áno, ide o elektronické sčítanie, ktoré realizuje samospráva. Pred začiatkom sčítania Štatistický úrad SR pripravil podklady a </w:t>
      </w:r>
      <w:proofErr w:type="spellStart"/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>predvyplnil</w:t>
      </w:r>
      <w:proofErr w:type="spellEnd"/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>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sme v krátkom čase 5 313 osôb. Do elektronického systému sčítania sa nám k dnešnému dňu zapojili všetky obce. </w:t>
      </w: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  <w:t xml:space="preserve"> </w:t>
      </w:r>
    </w:p>
    <w:p w14:paraId="0226EBD8" w14:textId="77777777" w:rsidR="00BA50F2" w:rsidRPr="00D151D2" w:rsidRDefault="00BA50F2" w:rsidP="00BA50F2">
      <w:pPr>
        <w:spacing w:line="360" w:lineRule="auto"/>
        <w:ind w:left="1134"/>
        <w:jc w:val="both"/>
        <w:rPr>
          <w:rFonts w:eastAsia="Times New Roman"/>
          <w:color w:val="44546A" w:themeColor="text2"/>
          <w:sz w:val="24"/>
          <w:szCs w:val="24"/>
          <w:lang w:val="sk-SK"/>
        </w:rPr>
      </w:pPr>
    </w:p>
    <w:p w14:paraId="2A326AE1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D151D2">
        <w:rPr>
          <w:rFonts w:ascii="Arial" w:hAnsi="Arial" w:cs="Arial"/>
          <w:b/>
          <w:bCs/>
          <w:color w:val="FF0000"/>
          <w:sz w:val="24"/>
          <w:szCs w:val="24"/>
        </w:rPr>
        <w:t>Aké informácie prinesie sčítanie domov a bytov?</w:t>
      </w:r>
    </w:p>
    <w:p w14:paraId="6B3AF010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4F187ABE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>Zistíme, koľko bytov a domov na Slovensku pribudlo.</w:t>
      </w:r>
    </w:p>
    <w:p w14:paraId="79299845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>Získame prehľad o formách vlastníctva bytov.</w:t>
      </w:r>
    </w:p>
    <w:p w14:paraId="4BC399AF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>Budeme vedieť počty a podiely neobývaných bytov v regiónoch.</w:t>
      </w:r>
    </w:p>
    <w:p w14:paraId="29EBA9EA" w14:textId="152EAD9F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Zistíme, ako </w:t>
      </w:r>
      <w:r w:rsidR="00BF0521">
        <w:rPr>
          <w:rFonts w:ascii="Arial" w:hAnsi="Arial" w:cs="Arial"/>
          <w:color w:val="44546A" w:themeColor="text2"/>
          <w:sz w:val="24"/>
          <w:szCs w:val="24"/>
        </w:rPr>
        <w:t>obyvatelia Slovenska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 bývajú, či preferujú za poslednú dekádu menšie byty,</w:t>
      </w: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alebo naďalej väčšie a ako sa táto preferencia líši podľa regiónov. </w:t>
      </w:r>
    </w:p>
    <w:p w14:paraId="50E23998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lastRenderedPageBreak/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Nadobudneme nové podrobnejšie informácie o obnove budovy z pohľadu obvodového plášťa, strechy a okien. </w:t>
      </w:r>
    </w:p>
    <w:p w14:paraId="11C84FEB" w14:textId="583A19EA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Dozvieme sa, </w:t>
      </w:r>
      <w:proofErr w:type="spellStart"/>
      <w:r w:rsidRPr="00D151D2">
        <w:rPr>
          <w:rFonts w:ascii="Arial" w:hAnsi="Arial" w:cs="Arial"/>
          <w:color w:val="44546A" w:themeColor="text2"/>
          <w:sz w:val="24"/>
          <w:szCs w:val="24"/>
        </w:rPr>
        <w:t>koľkopodlažné</w:t>
      </w:r>
      <w:proofErr w:type="spellEnd"/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 domy u nás prevládajú.</w:t>
      </w:r>
    </w:p>
    <w:p w14:paraId="4CAE99BA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Zistíme napojenie bytov na vodu, plyn a kanalizáciu. </w:t>
      </w:r>
    </w:p>
    <w:p w14:paraId="614C469D" w14:textId="480112CE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>Získame prehľad o zdrojoch tepla aj to, či centrálne zásobovanie teplom víťazí nad potrebou vlastného kúrenia.</w:t>
      </w:r>
    </w:p>
    <w:p w14:paraId="463DF144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color w:val="44546A" w:themeColor="text2"/>
          <w:sz w:val="24"/>
          <w:szCs w:val="24"/>
          <w:lang w:val="sk-SK"/>
        </w:rPr>
      </w:pPr>
    </w:p>
    <w:p w14:paraId="515D9DAF" w14:textId="36FE499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D151D2">
        <w:rPr>
          <w:rFonts w:ascii="Arial" w:hAnsi="Arial" w:cs="Arial"/>
          <w:b/>
          <w:bCs/>
          <w:color w:val="FF0000"/>
          <w:sz w:val="24"/>
          <w:szCs w:val="24"/>
        </w:rPr>
        <w:t xml:space="preserve">Ako napríklad môže Slovensko využiť údaje </w:t>
      </w:r>
      <w:r w:rsidR="00796392">
        <w:rPr>
          <w:rFonts w:ascii="Arial" w:hAnsi="Arial" w:cs="Arial"/>
          <w:b/>
          <w:bCs/>
          <w:color w:val="FF0000"/>
          <w:sz w:val="24"/>
          <w:szCs w:val="24"/>
        </w:rPr>
        <w:t>z</w:t>
      </w:r>
      <w:r w:rsidRPr="00D151D2">
        <w:rPr>
          <w:rFonts w:ascii="Arial" w:hAnsi="Arial" w:cs="Arial"/>
          <w:b/>
          <w:bCs/>
          <w:color w:val="FF0000"/>
          <w:sz w:val="24"/>
          <w:szCs w:val="24"/>
        </w:rPr>
        <w:t>o sčítania?</w:t>
      </w:r>
    </w:p>
    <w:p w14:paraId="0F773691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6B75130B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/>
          <w:bCs/>
          <w:color w:val="44546A" w:themeColor="text2"/>
          <w:sz w:val="24"/>
          <w:szCs w:val="24"/>
          <w:lang w:val="sk-SK"/>
        </w:rPr>
      </w:pPr>
      <w:r w:rsidRPr="00D151D2">
        <w:rPr>
          <w:b/>
          <w:bCs/>
          <w:color w:val="44546A" w:themeColor="text2"/>
          <w:sz w:val="24"/>
          <w:szCs w:val="24"/>
          <w:lang w:val="sk-SK"/>
        </w:rPr>
        <w:t xml:space="preserve">+   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>Na plánovanie novej infraštruktúry a budovanie ciest.</w:t>
      </w:r>
      <w:r w:rsidRPr="00D151D2">
        <w:rPr>
          <w:b/>
          <w:bCs/>
          <w:color w:val="44546A" w:themeColor="text2"/>
          <w:sz w:val="24"/>
          <w:szCs w:val="24"/>
          <w:lang w:val="sk-SK"/>
        </w:rPr>
        <w:t xml:space="preserve"> </w:t>
      </w:r>
    </w:p>
    <w:p w14:paraId="056879F2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eastAsiaTheme="minorHAnsi"/>
          <w:color w:val="44546A" w:themeColor="text2"/>
          <w:sz w:val="24"/>
          <w:szCs w:val="24"/>
          <w:lang w:val="sk-SK"/>
        </w:rPr>
      </w:pPr>
      <w:r w:rsidRPr="00D151D2">
        <w:rPr>
          <w:b/>
          <w:bCs/>
          <w:color w:val="44546A" w:themeColor="text2"/>
          <w:sz w:val="24"/>
          <w:szCs w:val="24"/>
          <w:lang w:val="sk-SK"/>
        </w:rPr>
        <w:t xml:space="preserve">+ 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 xml:space="preserve">Na plánovanie budovania nových materských škôl, predškolských zariadení a základných škôl.  </w:t>
      </w:r>
    </w:p>
    <w:p w14:paraId="141AF097" w14:textId="1CB015F5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eastAsiaTheme="minorHAnsi"/>
          <w:color w:val="44546A" w:themeColor="text2"/>
          <w:sz w:val="24"/>
          <w:szCs w:val="24"/>
          <w:lang w:val="sk-SK"/>
        </w:rPr>
      </w:pPr>
      <w:r w:rsidRPr="00D151D2">
        <w:rPr>
          <w:b/>
          <w:bCs/>
          <w:color w:val="44546A" w:themeColor="text2"/>
          <w:sz w:val="24"/>
          <w:szCs w:val="24"/>
          <w:lang w:val="sk-SK"/>
        </w:rPr>
        <w:t xml:space="preserve">+  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>Na plánovanie zriadeni</w:t>
      </w:r>
      <w:r w:rsidR="00796392">
        <w:rPr>
          <w:rFonts w:eastAsiaTheme="minorHAnsi"/>
          <w:color w:val="44546A" w:themeColor="text2"/>
          <w:sz w:val="24"/>
          <w:szCs w:val="24"/>
          <w:lang w:val="sk-SK"/>
        </w:rPr>
        <w:t>a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 xml:space="preserve"> nových stacionárov pre dôchodcov.</w:t>
      </w:r>
    </w:p>
    <w:p w14:paraId="688C82C1" w14:textId="6C97648F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  <w:r w:rsidRPr="00D151D2">
        <w:rPr>
          <w:b/>
          <w:bCs/>
          <w:color w:val="44546A" w:themeColor="text2"/>
          <w:sz w:val="24"/>
          <w:szCs w:val="24"/>
          <w:lang w:val="sk-SK"/>
        </w:rPr>
        <w:t>+</w:t>
      </w:r>
      <w:r w:rsidRPr="00D151D2">
        <w:rPr>
          <w:b/>
          <w:bCs/>
          <w:color w:val="44546A" w:themeColor="text2"/>
          <w:sz w:val="24"/>
          <w:szCs w:val="24"/>
          <w:lang w:val="sk-SK"/>
        </w:rPr>
        <w:tab/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>Na plánovanie budovania nájomných bytov a ich reáln</w:t>
      </w:r>
      <w:r w:rsidR="00796392">
        <w:rPr>
          <w:rFonts w:eastAsiaTheme="minorHAnsi"/>
          <w:color w:val="44546A" w:themeColor="text2"/>
          <w:sz w:val="24"/>
          <w:szCs w:val="24"/>
          <w:lang w:val="sk-SK"/>
        </w:rPr>
        <w:t>u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 xml:space="preserve"> potreb</w:t>
      </w:r>
      <w:r w:rsidR="00796392">
        <w:rPr>
          <w:rFonts w:eastAsiaTheme="minorHAnsi"/>
          <w:color w:val="44546A" w:themeColor="text2"/>
          <w:sz w:val="24"/>
          <w:szCs w:val="24"/>
          <w:lang w:val="sk-SK"/>
        </w:rPr>
        <w:t>u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 xml:space="preserve"> v konkrétnych regiónoch SR.</w:t>
      </w:r>
      <w:r w:rsidRPr="00D151D2">
        <w:rPr>
          <w:color w:val="44546A" w:themeColor="text2"/>
          <w:sz w:val="24"/>
          <w:szCs w:val="24"/>
          <w:lang w:val="sk-SK"/>
        </w:rPr>
        <w:t xml:space="preserve"> </w:t>
      </w:r>
    </w:p>
    <w:p w14:paraId="71812544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</w:p>
    <w:p w14:paraId="027F84EA" w14:textId="77777777" w:rsidR="00BA50F2" w:rsidRPr="00D151D2" w:rsidRDefault="00BA50F2" w:rsidP="00BA50F2">
      <w:pPr>
        <w:pStyle w:val="paragraph"/>
        <w:spacing w:before="40" w:beforeAutospacing="0" w:after="0" w:afterAutospacing="0" w:line="360" w:lineRule="auto"/>
        <w:ind w:left="1134"/>
        <w:jc w:val="both"/>
        <w:textAlignment w:val="baseline"/>
        <w:rPr>
          <w:rFonts w:ascii="Arial" w:hAnsi="Arial" w:cs="Arial"/>
          <w:color w:val="44546A" w:themeColor="text2"/>
          <w:lang w:val="sk-SK"/>
        </w:rPr>
      </w:pPr>
      <w:r w:rsidRPr="00D151D2">
        <w:rPr>
          <w:rFonts w:ascii="Arial" w:hAnsi="Arial" w:cs="Arial"/>
          <w:color w:val="44546A" w:themeColor="text2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D151D2">
          <w:rPr>
            <w:rStyle w:val="Hypertextovprepojenie"/>
            <w:rFonts w:ascii="Arial" w:hAnsi="Arial" w:cs="Arial"/>
            <w:color w:val="44546A" w:themeColor="text2"/>
            <w:lang w:val="sk-SK"/>
          </w:rPr>
          <w:t>www.scitanie.sk</w:t>
        </w:r>
      </w:hyperlink>
      <w:r w:rsidRPr="00D151D2">
        <w:rPr>
          <w:rStyle w:val="Hypertextovprepojenie"/>
          <w:rFonts w:ascii="Arial" w:hAnsi="Arial" w:cs="Arial"/>
          <w:color w:val="44546A" w:themeColor="text2"/>
          <w:lang w:val="sk-SK"/>
        </w:rPr>
        <w:t>.</w:t>
      </w:r>
    </w:p>
    <w:p w14:paraId="711AA500" w14:textId="77777777" w:rsidR="00BA50F2" w:rsidRPr="00D151D2" w:rsidRDefault="00BA50F2" w:rsidP="00BA50F2">
      <w:pPr>
        <w:pStyle w:val="Zkladntext"/>
        <w:spacing w:before="40" w:line="360" w:lineRule="auto"/>
        <w:ind w:left="1134"/>
        <w:jc w:val="both"/>
        <w:rPr>
          <w:color w:val="44546A" w:themeColor="text2"/>
          <w:sz w:val="24"/>
          <w:szCs w:val="24"/>
          <w:lang w:val="sk-SK"/>
        </w:rPr>
      </w:pPr>
      <w:r w:rsidRPr="00D151D2">
        <w:rPr>
          <w:color w:val="44546A" w:themeColor="text2"/>
          <w:sz w:val="24"/>
          <w:szCs w:val="24"/>
          <w:lang w:val="sk-SK"/>
        </w:rPr>
        <w:t>Podmienky upravuje osobitný zákon č. 223/2019 o sčítaní obyvateľov, domov a bytov v roku 2021 a opatrenia ŠÚ SR.</w:t>
      </w:r>
    </w:p>
    <w:p w14:paraId="2638E059" w14:textId="77777777" w:rsidR="00BA50F2" w:rsidRPr="00D151D2" w:rsidRDefault="00BA50F2" w:rsidP="00BA50F2">
      <w:pPr>
        <w:rPr>
          <w:sz w:val="24"/>
          <w:szCs w:val="24"/>
          <w:lang w:val="sk-SK"/>
        </w:rPr>
      </w:pPr>
    </w:p>
    <w:p w14:paraId="6F037DBC" w14:textId="77777777" w:rsidR="00576928" w:rsidRPr="00EB6EE0" w:rsidRDefault="00576928">
      <w:pPr>
        <w:rPr>
          <w:sz w:val="24"/>
          <w:szCs w:val="24"/>
          <w:lang w:val="sk-SK"/>
        </w:rPr>
      </w:pPr>
    </w:p>
    <w:sectPr w:rsidR="00576928" w:rsidRPr="00EB6EE0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D619B" w14:textId="77777777" w:rsidR="00537B24" w:rsidRDefault="00537B24">
      <w:r>
        <w:separator/>
      </w:r>
    </w:p>
  </w:endnote>
  <w:endnote w:type="continuationSeparator" w:id="0">
    <w:p w14:paraId="10058279" w14:textId="77777777" w:rsidR="00537B24" w:rsidRDefault="0053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CABBE" w14:textId="77777777" w:rsidR="004E43CA" w:rsidRDefault="00D151D2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3DFDA0" wp14:editId="3637A8BC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D4DAD" w14:textId="77777777" w:rsidR="00B57C46" w:rsidRDefault="00537B24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</w:pPr>
                        </w:p>
                        <w:p w14:paraId="1599CFB9" w14:textId="77777777" w:rsidR="004E43CA" w:rsidRDefault="00D151D2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14:paraId="48C2B8EF" w14:textId="77777777" w:rsidR="004E43CA" w:rsidRDefault="00D151D2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53DF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14:paraId="49FD4DAD" w14:textId="77777777" w:rsidR="00B57C46" w:rsidRDefault="002677D6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</w:pPr>
                  </w:p>
                  <w:p w14:paraId="1599CFB9" w14:textId="77777777" w:rsidR="004E43CA" w:rsidRDefault="00D151D2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14:paraId="48C2B8EF" w14:textId="77777777" w:rsidR="004E43CA" w:rsidRDefault="00D151D2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0510453" wp14:editId="0F1F9755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235CF84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C9DB4" w14:textId="77777777" w:rsidR="00537B24" w:rsidRDefault="00537B24">
      <w:r>
        <w:separator/>
      </w:r>
    </w:p>
  </w:footnote>
  <w:footnote w:type="continuationSeparator" w:id="0">
    <w:p w14:paraId="13914028" w14:textId="77777777" w:rsidR="00537B24" w:rsidRDefault="00537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C4B9E" w14:textId="77777777" w:rsidR="004E43CA" w:rsidRDefault="00D151D2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68C1F056" wp14:editId="732DF77E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457C9E53" wp14:editId="58D2B23D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0CB111" wp14:editId="4FF1AA06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1E025EF8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51481A6" wp14:editId="7EBE6C22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F1D7E72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A474258" wp14:editId="4AC91CAF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4D3FCE6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05E42F0" wp14:editId="5B3AB11A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3E1B0C9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5A909F5" wp14:editId="70F00233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C642A1E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29144A8" wp14:editId="5A03AAAF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AD08F4A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9B7EA9E" wp14:editId="7FB09094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BB9D12A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3A76E29" wp14:editId="3939E00E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7936424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C5545A9" wp14:editId="6E5E56A8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2F86A34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42F6B62" wp14:editId="1A376E4A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070FC7B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8EBEA2" wp14:editId="0E343E12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1894BF4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F2"/>
    <w:rsid w:val="000A585C"/>
    <w:rsid w:val="002677D6"/>
    <w:rsid w:val="00276AA8"/>
    <w:rsid w:val="00336509"/>
    <w:rsid w:val="00537B24"/>
    <w:rsid w:val="00576928"/>
    <w:rsid w:val="005C018F"/>
    <w:rsid w:val="005F2EF5"/>
    <w:rsid w:val="006C4F03"/>
    <w:rsid w:val="00796392"/>
    <w:rsid w:val="00914BC2"/>
    <w:rsid w:val="00BA50F2"/>
    <w:rsid w:val="00BF0521"/>
    <w:rsid w:val="00D151D2"/>
    <w:rsid w:val="00D61171"/>
    <w:rsid w:val="00E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58A9"/>
  <w15:chartTrackingRefBased/>
  <w15:docId w15:val="{3067235C-9BA1-4C38-9B46-2AA4E9E4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A50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1"/>
    <w:qFormat/>
    <w:rsid w:val="00BA50F2"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A50F2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BA50F2"/>
  </w:style>
  <w:style w:type="character" w:customStyle="1" w:styleId="ZkladntextChar">
    <w:name w:val="Základný text Char"/>
    <w:basedOn w:val="Predvolenpsmoodseku"/>
    <w:link w:val="Zkladntext"/>
    <w:uiPriority w:val="1"/>
    <w:rsid w:val="00BA50F2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BA50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BA50F2"/>
  </w:style>
  <w:style w:type="character" w:styleId="Hypertextovprepojenie">
    <w:name w:val="Hyperlink"/>
    <w:basedOn w:val="Predvolenpsmoodseku"/>
    <w:uiPriority w:val="99"/>
    <w:unhideWhenUsed/>
    <w:rsid w:val="00BA50F2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BA50F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A50F2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BA50F2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KARAŠOVÁ Darina</cp:lastModifiedBy>
  <cp:revision>2</cp:revision>
  <dcterms:created xsi:type="dcterms:W3CDTF">2020-11-30T09:56:00Z</dcterms:created>
  <dcterms:modified xsi:type="dcterms:W3CDTF">2020-11-30T09:56:00Z</dcterms:modified>
</cp:coreProperties>
</file>